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A7D" w:rsidRPr="009A523E" w:rsidRDefault="00B64470" w:rsidP="009A52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23E">
        <w:rPr>
          <w:rFonts w:ascii="Times New Roman" w:hAnsi="Times New Roman" w:cs="Times New Roman"/>
          <w:b/>
          <w:sz w:val="24"/>
          <w:szCs w:val="24"/>
        </w:rPr>
        <w:t>Сведения о результатах внешних контрольных мероприятий</w:t>
      </w:r>
    </w:p>
    <w:tbl>
      <w:tblPr>
        <w:tblW w:w="0" w:type="auto"/>
        <w:tblInd w:w="-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96"/>
        <w:gridCol w:w="1715"/>
        <w:gridCol w:w="2230"/>
        <w:gridCol w:w="2606"/>
        <w:gridCol w:w="1982"/>
      </w:tblGrid>
      <w:tr w:rsidR="0005303F" w:rsidTr="00B64470">
        <w:trPr>
          <w:trHeight w:val="270"/>
        </w:trPr>
        <w:tc>
          <w:tcPr>
            <w:tcW w:w="1200" w:type="dxa"/>
          </w:tcPr>
          <w:p w:rsidR="00B64470" w:rsidRDefault="00B64470" w:rsidP="00B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проверки</w:t>
            </w:r>
          </w:p>
        </w:tc>
        <w:tc>
          <w:tcPr>
            <w:tcW w:w="1305" w:type="dxa"/>
          </w:tcPr>
          <w:p w:rsidR="00B64470" w:rsidRDefault="00B64470" w:rsidP="00B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64470" w:rsidRDefault="00B64470" w:rsidP="00B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органа</w:t>
            </w:r>
          </w:p>
        </w:tc>
        <w:tc>
          <w:tcPr>
            <w:tcW w:w="1800" w:type="dxa"/>
          </w:tcPr>
          <w:p w:rsidR="00B64470" w:rsidRDefault="00B64470" w:rsidP="00B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проверки</w:t>
            </w:r>
          </w:p>
        </w:tc>
        <w:tc>
          <w:tcPr>
            <w:tcW w:w="2685" w:type="dxa"/>
          </w:tcPr>
          <w:p w:rsidR="00B64470" w:rsidRDefault="00B64470" w:rsidP="00B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проверки</w:t>
            </w:r>
          </w:p>
        </w:tc>
        <w:tc>
          <w:tcPr>
            <w:tcW w:w="2625" w:type="dxa"/>
          </w:tcPr>
          <w:p w:rsidR="00B64470" w:rsidRDefault="00B64470" w:rsidP="00B644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по результатам проверки</w:t>
            </w:r>
          </w:p>
        </w:tc>
      </w:tr>
      <w:tr w:rsidR="0005303F" w:rsidTr="00B64470">
        <w:trPr>
          <w:trHeight w:val="300"/>
        </w:trPr>
        <w:tc>
          <w:tcPr>
            <w:tcW w:w="1200" w:type="dxa"/>
          </w:tcPr>
          <w:p w:rsidR="00B64470" w:rsidRDefault="0028776C" w:rsidP="002877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14.01.2020</w:t>
            </w:r>
          </w:p>
        </w:tc>
        <w:tc>
          <w:tcPr>
            <w:tcW w:w="1305" w:type="dxa"/>
          </w:tcPr>
          <w:p w:rsidR="00B64470" w:rsidRDefault="0028776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B64470" w:rsidRDefault="0028776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органами местного самоуправления бюджетного законодательства</w:t>
            </w:r>
          </w:p>
        </w:tc>
        <w:tc>
          <w:tcPr>
            <w:tcW w:w="2685" w:type="dxa"/>
          </w:tcPr>
          <w:p w:rsidR="00B64470" w:rsidRDefault="0028776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Установлено, что на официальном сайте не размещен бюджет МО на 2018 год и плановый период 2019-2020гг., 2019  год и плановый период 2020-2021гг.,проект бюджета на  2018 год и  плановый период 2019-2020гг., 2019  год и плановый период 2020-2021гг., 2020  год и плановый период 2021-2022гг.,</w:t>
            </w:r>
          </w:p>
        </w:tc>
        <w:tc>
          <w:tcPr>
            <w:tcW w:w="2625" w:type="dxa"/>
          </w:tcPr>
          <w:p w:rsidR="00B64470" w:rsidRPr="00340053" w:rsidRDefault="00340053" w:rsidP="00340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053">
              <w:rPr>
                <w:rFonts w:ascii="Times New Roman" w:hAnsi="Times New Roman" w:cs="Times New Roman"/>
                <w:sz w:val="24"/>
                <w:szCs w:val="24"/>
              </w:rPr>
              <w:t>Приняты исчерпывающие меры по устранению причин и условий, способствующих совершению выявленных нарушений</w:t>
            </w:r>
          </w:p>
        </w:tc>
      </w:tr>
      <w:tr w:rsidR="0005303F" w:rsidTr="00B64470">
        <w:trPr>
          <w:trHeight w:val="540"/>
        </w:trPr>
        <w:tc>
          <w:tcPr>
            <w:tcW w:w="1200" w:type="dxa"/>
          </w:tcPr>
          <w:p w:rsidR="00B64470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20.01.2020</w:t>
            </w:r>
          </w:p>
        </w:tc>
        <w:tc>
          <w:tcPr>
            <w:tcW w:w="1305" w:type="dxa"/>
          </w:tcPr>
          <w:p w:rsidR="00B64470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B64470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исполнения требований бюджетного законодательства</w:t>
            </w:r>
          </w:p>
        </w:tc>
        <w:tc>
          <w:tcPr>
            <w:tcW w:w="2685" w:type="dxa"/>
          </w:tcPr>
          <w:p w:rsidR="00B64470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Установлено, что в бюджете МО не предусмотрен размер резервного фонда</w:t>
            </w:r>
          </w:p>
        </w:tc>
        <w:tc>
          <w:tcPr>
            <w:tcW w:w="2625" w:type="dxa"/>
          </w:tcPr>
          <w:p w:rsidR="00B64470" w:rsidRPr="00340053" w:rsidRDefault="00340053" w:rsidP="00340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053">
              <w:rPr>
                <w:rFonts w:ascii="Times New Roman" w:hAnsi="Times New Roman" w:cs="Times New Roman"/>
                <w:sz w:val="24"/>
                <w:szCs w:val="24"/>
              </w:rPr>
              <w:t>Приняты исчерпывающие меры по устранению причин и условий, способствующих совершению выявленных нарушений</w:t>
            </w:r>
          </w:p>
        </w:tc>
      </w:tr>
      <w:tr w:rsidR="0005303F" w:rsidTr="00B64470">
        <w:trPr>
          <w:trHeight w:val="675"/>
        </w:trPr>
        <w:tc>
          <w:tcPr>
            <w:tcW w:w="1200" w:type="dxa"/>
          </w:tcPr>
          <w:p w:rsidR="00B64470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17.02.2020</w:t>
            </w:r>
          </w:p>
        </w:tc>
        <w:tc>
          <w:tcPr>
            <w:tcW w:w="1305" w:type="dxa"/>
          </w:tcPr>
          <w:p w:rsidR="00B64470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B64470" w:rsidRPr="0005303F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соблюдения обязанностей по размещению информации на сайте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05303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zakupki</w:t>
            </w:r>
            <w:proofErr w:type="spellEnd"/>
            <w:r w:rsidRPr="0005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</w:t>
            </w:r>
            <w:proofErr w:type="spellEnd"/>
            <w:r w:rsidRPr="000530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685" w:type="dxa"/>
          </w:tcPr>
          <w:p w:rsidR="00B64470" w:rsidRPr="0005303F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Установлено, что на сайте </w:t>
            </w:r>
            <w:hyperlink r:id="rId4" w:history="1">
              <w:r w:rsidRPr="0005303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http</w:t>
              </w:r>
              <w:r w:rsidRPr="0005303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://</w:t>
              </w:r>
              <w:proofErr w:type="spellStart"/>
              <w:r w:rsidRPr="0005303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zakupki</w:t>
              </w:r>
              <w:proofErr w:type="spellEnd"/>
              <w:r w:rsidRPr="0005303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.</w:t>
              </w:r>
              <w:proofErr w:type="spellStart"/>
              <w:r w:rsidRPr="0005303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gov</w:t>
              </w:r>
              <w:proofErr w:type="spellEnd"/>
              <w:r w:rsidRPr="0005303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.</w:t>
              </w:r>
              <w:proofErr w:type="spellStart"/>
              <w:r w:rsidRPr="0005303F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0530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размещена информация по муниципальному контракту №015130000051900089 от 09.07.2019</w:t>
            </w:r>
          </w:p>
        </w:tc>
        <w:tc>
          <w:tcPr>
            <w:tcW w:w="2625" w:type="dxa"/>
          </w:tcPr>
          <w:p w:rsidR="00B64470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устранены</w:t>
            </w:r>
          </w:p>
        </w:tc>
      </w:tr>
      <w:tr w:rsidR="0005303F" w:rsidTr="00B64470">
        <w:trPr>
          <w:trHeight w:val="675"/>
        </w:trPr>
        <w:tc>
          <w:tcPr>
            <w:tcW w:w="1200" w:type="dxa"/>
          </w:tcPr>
          <w:p w:rsidR="0005303F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16.03.2020</w:t>
            </w:r>
          </w:p>
        </w:tc>
        <w:tc>
          <w:tcPr>
            <w:tcW w:w="1305" w:type="dxa"/>
          </w:tcPr>
          <w:p w:rsidR="0005303F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05303F" w:rsidRDefault="0005303F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о муниципальной собственности</w:t>
            </w:r>
          </w:p>
        </w:tc>
        <w:tc>
          <w:tcPr>
            <w:tcW w:w="2685" w:type="dxa"/>
          </w:tcPr>
          <w:p w:rsidR="0005303F" w:rsidRDefault="000720A1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Установлено, что органом местного самоуправления не должным образом ведется реестр муниципального имущества</w:t>
            </w:r>
          </w:p>
        </w:tc>
        <w:tc>
          <w:tcPr>
            <w:tcW w:w="2625" w:type="dxa"/>
          </w:tcPr>
          <w:p w:rsidR="0005303F" w:rsidRPr="00340053" w:rsidRDefault="00340053" w:rsidP="00340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053">
              <w:rPr>
                <w:rFonts w:ascii="Times New Roman" w:hAnsi="Times New Roman" w:cs="Times New Roman"/>
                <w:sz w:val="24"/>
                <w:szCs w:val="24"/>
              </w:rPr>
              <w:t>Приняты исчерпывающие меры по устранению причин и условий, способствующих совершению выявленных нарушений</w:t>
            </w:r>
          </w:p>
        </w:tc>
      </w:tr>
      <w:tr w:rsidR="000720A1" w:rsidTr="00B64470">
        <w:trPr>
          <w:trHeight w:val="675"/>
        </w:trPr>
        <w:tc>
          <w:tcPr>
            <w:tcW w:w="1200" w:type="dxa"/>
          </w:tcPr>
          <w:p w:rsidR="000720A1" w:rsidRDefault="000720A1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05.03.2020</w:t>
            </w:r>
          </w:p>
        </w:tc>
        <w:tc>
          <w:tcPr>
            <w:tcW w:w="1305" w:type="dxa"/>
          </w:tcPr>
          <w:p w:rsidR="000720A1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0720A1" w:rsidRDefault="000720A1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органами местного самоуправления бюджетного законодательства</w:t>
            </w:r>
          </w:p>
        </w:tc>
        <w:tc>
          <w:tcPr>
            <w:tcW w:w="2685" w:type="dxa"/>
          </w:tcPr>
          <w:p w:rsidR="000720A1" w:rsidRDefault="000720A1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Установлено, что отчет об исполнении бюджета за 2018 год представлен в ревизионную комиссию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с нарушением сроков представления</w:t>
            </w:r>
          </w:p>
        </w:tc>
        <w:tc>
          <w:tcPr>
            <w:tcW w:w="2625" w:type="dxa"/>
          </w:tcPr>
          <w:p w:rsidR="000720A1" w:rsidRPr="00340053" w:rsidRDefault="00340053" w:rsidP="00340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053">
              <w:rPr>
                <w:rFonts w:ascii="Times New Roman" w:hAnsi="Times New Roman" w:cs="Times New Roman"/>
                <w:sz w:val="24"/>
                <w:szCs w:val="24"/>
              </w:rPr>
              <w:t>Приняты исчерпывающие меры по устранению причин и условий, способствующих совершению выявленных нарушений</w:t>
            </w:r>
          </w:p>
        </w:tc>
      </w:tr>
      <w:tr w:rsidR="00340053" w:rsidTr="00B64470">
        <w:trPr>
          <w:trHeight w:val="675"/>
        </w:trPr>
        <w:tc>
          <w:tcPr>
            <w:tcW w:w="1200" w:type="dxa"/>
          </w:tcPr>
          <w:p w:rsidR="00340053" w:rsidRDefault="00405D27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28.04.2020</w:t>
            </w:r>
          </w:p>
        </w:tc>
        <w:tc>
          <w:tcPr>
            <w:tcW w:w="1305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Ревизионная комиссия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Внешняя проверка годового отчета об исполнении бюджета за 2019 год</w:t>
            </w:r>
          </w:p>
        </w:tc>
        <w:tc>
          <w:tcPr>
            <w:tcW w:w="2685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внешней проверки выявлены нарушения и замечания</w:t>
            </w:r>
          </w:p>
        </w:tc>
        <w:tc>
          <w:tcPr>
            <w:tcW w:w="2625" w:type="dxa"/>
          </w:tcPr>
          <w:p w:rsidR="00340053" w:rsidRPr="00340053" w:rsidRDefault="00340053" w:rsidP="00340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 меры по устранению замечаний</w:t>
            </w:r>
          </w:p>
        </w:tc>
      </w:tr>
      <w:tr w:rsidR="005564DC" w:rsidTr="00B64470">
        <w:trPr>
          <w:trHeight w:val="675"/>
        </w:trPr>
        <w:tc>
          <w:tcPr>
            <w:tcW w:w="1200" w:type="dxa"/>
          </w:tcPr>
          <w:p w:rsidR="005564DC" w:rsidRDefault="005564D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1305" w:type="dxa"/>
          </w:tcPr>
          <w:p w:rsidR="005564DC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5564DC" w:rsidRDefault="005564D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при осуществлении закупок у единственного поставщика</w:t>
            </w:r>
          </w:p>
        </w:tc>
        <w:tc>
          <w:tcPr>
            <w:tcW w:w="2685" w:type="dxa"/>
          </w:tcPr>
          <w:p w:rsidR="005564DC" w:rsidRDefault="005564D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Установлено, что в договорах от 09.01.2019, 09.01.2020 ненадлежащим образом указано основание заключения контракта</w:t>
            </w:r>
          </w:p>
        </w:tc>
        <w:tc>
          <w:tcPr>
            <w:tcW w:w="2625" w:type="dxa"/>
          </w:tcPr>
          <w:p w:rsidR="005564DC" w:rsidRPr="00340053" w:rsidRDefault="00340053" w:rsidP="00340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053">
              <w:rPr>
                <w:rFonts w:ascii="Times New Roman" w:hAnsi="Times New Roman" w:cs="Times New Roman"/>
                <w:sz w:val="24"/>
                <w:szCs w:val="24"/>
              </w:rPr>
              <w:t>Приняты исчерпывающие меры по устранению причин и условий, способствующих совершению выявленных нарушений</w:t>
            </w:r>
          </w:p>
        </w:tc>
      </w:tr>
      <w:tr w:rsidR="005564DC" w:rsidTr="00B64470">
        <w:trPr>
          <w:trHeight w:val="675"/>
        </w:trPr>
        <w:tc>
          <w:tcPr>
            <w:tcW w:w="1200" w:type="dxa"/>
          </w:tcPr>
          <w:p w:rsidR="005564DC" w:rsidRDefault="005564D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10.08.2020</w:t>
            </w:r>
          </w:p>
        </w:tc>
        <w:tc>
          <w:tcPr>
            <w:tcW w:w="1305" w:type="dxa"/>
          </w:tcPr>
          <w:p w:rsidR="005564DC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5564DC" w:rsidRDefault="005564D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в сфере электроэнергетики</w:t>
            </w:r>
          </w:p>
        </w:tc>
        <w:tc>
          <w:tcPr>
            <w:tcW w:w="2685" w:type="dxa"/>
          </w:tcPr>
          <w:p w:rsidR="005564DC" w:rsidRDefault="005564DC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Установлено, что информация, подлежащая включению в ГИС в области энергоснабжения и повышения энергетической эффективности за 2-4 кварталы 2019, 1-2 кварталы 2020 размещена на сайте администрации не в полном объеме</w:t>
            </w:r>
          </w:p>
        </w:tc>
        <w:tc>
          <w:tcPr>
            <w:tcW w:w="2625" w:type="dxa"/>
          </w:tcPr>
          <w:p w:rsidR="005564DC" w:rsidRPr="00340053" w:rsidRDefault="00340053" w:rsidP="003400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0053">
              <w:rPr>
                <w:rFonts w:ascii="Times New Roman" w:hAnsi="Times New Roman" w:cs="Times New Roman"/>
                <w:sz w:val="24"/>
                <w:szCs w:val="24"/>
              </w:rPr>
              <w:t>Приняты исчерпывающие меры по устранению причин и условий, способствующих совершению выявленных нарушений</w:t>
            </w:r>
          </w:p>
        </w:tc>
      </w:tr>
      <w:tr w:rsidR="00340053" w:rsidTr="00B64470">
        <w:trPr>
          <w:trHeight w:val="675"/>
        </w:trPr>
        <w:tc>
          <w:tcPr>
            <w:tcW w:w="1200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13.11.2020</w:t>
            </w:r>
          </w:p>
        </w:tc>
        <w:tc>
          <w:tcPr>
            <w:tcW w:w="1305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исполнения требований бюджетного законодательства</w:t>
            </w:r>
          </w:p>
        </w:tc>
        <w:tc>
          <w:tcPr>
            <w:tcW w:w="2685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Установлено, что ведение реестра закупок ведется с нарушением</w:t>
            </w:r>
          </w:p>
        </w:tc>
        <w:tc>
          <w:tcPr>
            <w:tcW w:w="2625" w:type="dxa"/>
          </w:tcPr>
          <w:p w:rsidR="00340053" w:rsidRDefault="00340053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 меры по устранению замечаний</w:t>
            </w:r>
          </w:p>
        </w:tc>
      </w:tr>
      <w:tr w:rsidR="00340053" w:rsidTr="00B64470">
        <w:trPr>
          <w:trHeight w:val="675"/>
        </w:trPr>
        <w:tc>
          <w:tcPr>
            <w:tcW w:w="1200" w:type="dxa"/>
          </w:tcPr>
          <w:p w:rsidR="00340053" w:rsidRDefault="00405D27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28.12.2020</w:t>
            </w:r>
            <w:bookmarkStart w:id="0" w:name="_GoBack"/>
            <w:bookmarkEnd w:id="0"/>
          </w:p>
        </w:tc>
        <w:tc>
          <w:tcPr>
            <w:tcW w:w="1305" w:type="dxa"/>
          </w:tcPr>
          <w:p w:rsidR="00340053" w:rsidRDefault="009A523E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Ревизионная комиссия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800" w:type="dxa"/>
          </w:tcPr>
          <w:p w:rsidR="00340053" w:rsidRDefault="009A523E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решения совета депутатов «О проекте бюджета Кубанского сельсовета на 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и плановый период 2022-2023гг.»</w:t>
            </w:r>
          </w:p>
        </w:tc>
        <w:tc>
          <w:tcPr>
            <w:tcW w:w="2685" w:type="dxa"/>
          </w:tcPr>
          <w:p w:rsidR="00340053" w:rsidRDefault="009A523E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Установлены замечания и рекомендации</w:t>
            </w:r>
          </w:p>
        </w:tc>
        <w:tc>
          <w:tcPr>
            <w:tcW w:w="2625" w:type="dxa"/>
          </w:tcPr>
          <w:p w:rsidR="00340053" w:rsidRDefault="009A523E" w:rsidP="002877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Замечания и рекомендации привели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ссответствие</w:t>
            </w:r>
            <w:proofErr w:type="spellEnd"/>
          </w:p>
        </w:tc>
      </w:tr>
    </w:tbl>
    <w:p w:rsidR="00B64470" w:rsidRPr="00B64470" w:rsidRDefault="00B64470" w:rsidP="002877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64470" w:rsidRPr="00B64470" w:rsidSect="00937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4470"/>
    <w:rsid w:val="0005303F"/>
    <w:rsid w:val="000720A1"/>
    <w:rsid w:val="0028776C"/>
    <w:rsid w:val="00340053"/>
    <w:rsid w:val="00405D27"/>
    <w:rsid w:val="005564DC"/>
    <w:rsid w:val="00937A7D"/>
    <w:rsid w:val="009A523E"/>
    <w:rsid w:val="00B6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C46BC"/>
  <w15:docId w15:val="{03D8AE6B-26C2-4975-BF0A-3D6A1E91C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30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dcterms:created xsi:type="dcterms:W3CDTF">2021-03-30T08:31:00Z</dcterms:created>
  <dcterms:modified xsi:type="dcterms:W3CDTF">2021-03-31T09:40:00Z</dcterms:modified>
</cp:coreProperties>
</file>